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734DB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34DB3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</w:p>
          <w:p w:rsidR="00734DB3" w:rsidRDefault="00734DB3" w:rsidP="00734DB3">
            <w:pPr>
              <w:suppressAutoHyphens w:val="0"/>
              <w:spacing w:after="0"/>
              <w:jc w:val="center"/>
              <w:rPr>
                <w:color w:val="000000"/>
                <w:lang w:val="el-GR" w:eastAsia="el-GR"/>
              </w:rPr>
            </w:pPr>
            <w:bookmarkStart w:id="0" w:name="_GoBack"/>
            <w:r w:rsidRPr="00734DB3">
              <w:rPr>
                <w:color w:val="000000"/>
                <w:lang w:val="el-GR"/>
              </w:rPr>
              <w:t xml:space="preserve">ΕΚΠΑΙΔΕΥΤΙΚΟ ΠΡΟΠΛΑΣΜΑ ΤΟΠΟΘΕΤΗΣΗΣ ΠΕΡΙΦΕΡΙΚΑ ΕΙΣΑΓΟΜΕΝΩΝ ΚΕΝΤΡΙΚΩΝ ΦΛΕΒΙΚΩΝ ΚΑΘΕΤΗΡΩΝ </w:t>
            </w:r>
          </w:p>
          <w:bookmarkEnd w:id="0"/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Default="00734DB3" w:rsidP="00734DB3">
            <w:pPr>
              <w:suppressAutoHyphens w:val="0"/>
              <w:spacing w:after="0"/>
              <w:jc w:val="center"/>
              <w:rPr>
                <w:color w:val="000000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Να επιτρέπει τόσο τη διδασκαλία όσο και την αξιολόγηση της τεχνικής εισαγωγής </w:t>
            </w:r>
            <w:r>
              <w:rPr>
                <w:color w:val="000000"/>
              </w:rPr>
              <w:t>PICC</w:t>
            </w:r>
            <w:r w:rsidRPr="00734DB3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Line</w:t>
            </w:r>
            <w:r w:rsidRPr="00734DB3">
              <w:rPr>
                <w:color w:val="000000"/>
                <w:lang w:val="el-GR"/>
              </w:rPr>
              <w:t>.</w:t>
            </w:r>
          </w:p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34D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>Να είναι φορητό.</w:t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34D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Να διαθέτει ημιδιαφανές δέρμα βραχίονα, ώστε να επιτρέπει την </w:t>
            </w:r>
            <w:proofErr w:type="spellStart"/>
            <w:r w:rsidRPr="00734DB3">
              <w:rPr>
                <w:color w:val="000000"/>
                <w:lang w:val="el-GR"/>
              </w:rPr>
              <w:t>οπτικοποίηση</w:t>
            </w:r>
            <w:proofErr w:type="spellEnd"/>
            <w:r w:rsidRPr="00734DB3">
              <w:rPr>
                <w:color w:val="000000"/>
                <w:lang w:val="el-GR"/>
              </w:rPr>
              <w:t xml:space="preserve"> των ανατομικά σωστών κεφαλικών, </w:t>
            </w:r>
            <w:proofErr w:type="spellStart"/>
            <w:r w:rsidRPr="00734DB3">
              <w:rPr>
                <w:color w:val="000000"/>
                <w:lang w:val="el-GR"/>
              </w:rPr>
              <w:t>βραχιόνιων</w:t>
            </w:r>
            <w:proofErr w:type="spellEnd"/>
            <w:r w:rsidRPr="00734DB3">
              <w:rPr>
                <w:color w:val="000000"/>
                <w:lang w:val="el-GR"/>
              </w:rPr>
              <w:t xml:space="preserve"> και μέσων </w:t>
            </w:r>
            <w:proofErr w:type="spellStart"/>
            <w:r w:rsidRPr="00734DB3">
              <w:rPr>
                <w:color w:val="000000"/>
                <w:lang w:val="el-GR"/>
              </w:rPr>
              <w:t>βραχιόνιων</w:t>
            </w:r>
            <w:proofErr w:type="spellEnd"/>
            <w:r w:rsidRPr="00734DB3">
              <w:rPr>
                <w:color w:val="000000"/>
                <w:lang w:val="el-GR"/>
              </w:rPr>
              <w:t xml:space="preserve"> φλεβών.</w:t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34D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Να διαθέτει μασχαλιαία, </w:t>
            </w:r>
            <w:proofErr w:type="spellStart"/>
            <w:r w:rsidRPr="00734DB3">
              <w:rPr>
                <w:color w:val="000000"/>
                <w:lang w:val="el-GR"/>
              </w:rPr>
              <w:t>σφαγίτιδα</w:t>
            </w:r>
            <w:proofErr w:type="spellEnd"/>
            <w:r w:rsidRPr="00734DB3">
              <w:rPr>
                <w:color w:val="000000"/>
                <w:lang w:val="el-GR"/>
              </w:rPr>
              <w:t>, υποκλείδια και άνω κοίλη φλέβα.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34D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Να περιλαμβάνει κινούμενο πηγούνι που προσομοιώνει απόφραξη της </w:t>
            </w:r>
            <w:proofErr w:type="spellStart"/>
            <w:r w:rsidRPr="00734DB3">
              <w:rPr>
                <w:color w:val="000000"/>
                <w:lang w:val="el-GR"/>
              </w:rPr>
              <w:t>σφαγίτιδας</w:t>
            </w:r>
            <w:proofErr w:type="spellEnd"/>
            <w:r w:rsidRPr="00734DB3">
              <w:rPr>
                <w:color w:val="000000"/>
                <w:lang w:val="el-GR"/>
              </w:rPr>
              <w:t xml:space="preserve"> για να αποτρέπεται η διέλευση του </w:t>
            </w:r>
            <w:r>
              <w:rPr>
                <w:color w:val="000000"/>
              </w:rPr>
              <w:t>PICC</w:t>
            </w:r>
            <w:r w:rsidRPr="00734DB3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Line</w:t>
            </w:r>
            <w:r w:rsidRPr="00734DB3">
              <w:rPr>
                <w:color w:val="000000"/>
                <w:lang w:val="el-GR"/>
              </w:rPr>
              <w:t xml:space="preserve"> από αυτήν τη διαδρομή.</w:t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34D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>Να διαθέτει ψηλαφητά πλευρά για εξάσκηση στη μέτρηση του σωστού μήκους καθετήρα έως τον αντίστοιχο μεσοπλεύριο χώρο.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Να επιτρέπει μέτρηση του μήκους του καθετήρα εκτός σώματος και επιβεβαίωση της σωστής τοποθέτησης μέσω </w:t>
            </w:r>
            <w:proofErr w:type="spellStart"/>
            <w:r w:rsidRPr="00734DB3">
              <w:rPr>
                <w:color w:val="000000"/>
                <w:lang w:val="el-GR"/>
              </w:rPr>
              <w:t>οπτικοποίησης</w:t>
            </w:r>
            <w:proofErr w:type="spellEnd"/>
            <w:r w:rsidRPr="00734DB3">
              <w:rPr>
                <w:color w:val="000000"/>
                <w:lang w:val="el-GR"/>
              </w:rPr>
              <w:t xml:space="preserve"> της άκρης του καθετήρα στην άνω κοίλη φλέβα.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Να διαθέτει αντικαθιστάμενο, ελαφρώς ημιδιαφανές δέρμα βραχίονα για </w:t>
            </w:r>
            <w:proofErr w:type="spellStart"/>
            <w:r w:rsidRPr="00734DB3">
              <w:rPr>
                <w:color w:val="000000"/>
                <w:lang w:val="el-GR"/>
              </w:rPr>
              <w:t>οπτικοποίηση</w:t>
            </w:r>
            <w:proofErr w:type="spellEnd"/>
            <w:r w:rsidRPr="00734DB3">
              <w:rPr>
                <w:color w:val="000000"/>
                <w:lang w:val="el-GR"/>
              </w:rPr>
              <w:t xml:space="preserve"> των υποκείμενων φλεβών.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>Να περιλαμβάνει μαλακή τσάντα μεταφοράς.</w:t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>Να συνοδεύεται από εγχειρίδιο χρήσης.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Να χρησιμοποιεί μπλε φλέβες κατασκευασμένες από φυσικό </w:t>
            </w:r>
            <w:proofErr w:type="spellStart"/>
            <w:r w:rsidRPr="00734DB3">
              <w:rPr>
                <w:color w:val="000000"/>
                <w:lang w:val="el-GR"/>
              </w:rPr>
              <w:t>λάτεξ</w:t>
            </w:r>
            <w:proofErr w:type="spellEnd"/>
            <w:r w:rsidRPr="00734DB3">
              <w:rPr>
                <w:color w:val="000000"/>
                <w:lang w:val="el-GR"/>
              </w:rPr>
              <w:t>.</w:t>
            </w:r>
            <w:r w:rsidRPr="00734DB3">
              <w:rPr>
                <w:color w:val="000000"/>
                <w:lang w:val="el-GR"/>
              </w:rPr>
              <w:br/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>Να παρέχεται εγγύηση ενός (1) χρόνου.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34DB3">
              <w:rPr>
                <w:color w:val="000000"/>
                <w:lang w:val="el-GR"/>
              </w:rPr>
              <w:t xml:space="preserve">Το προσφερόμενο να φέρει σήμανση </w:t>
            </w:r>
            <w:r>
              <w:rPr>
                <w:color w:val="000000"/>
              </w:rPr>
              <w:t>CE</w:t>
            </w:r>
            <w:r w:rsidRPr="00734DB3">
              <w:rPr>
                <w:color w:val="000000"/>
                <w:lang w:val="el-GR"/>
              </w:rPr>
              <w:t xml:space="preserve"> [Να κατατεθεί το αντίστοιχο πιστοποιητικό].</w:t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734DB3" w:rsidRDefault="00734DB3" w:rsidP="00734DB3">
            <w:pPr>
              <w:suppressAutoHyphens w:val="0"/>
              <w:spacing w:after="0"/>
              <w:jc w:val="center"/>
              <w:rPr>
                <w:color w:val="000000"/>
                <w:lang w:val="el-GR"/>
              </w:rPr>
            </w:pPr>
            <w:r w:rsidRPr="00734DB3">
              <w:rPr>
                <w:color w:val="000000"/>
                <w:lang w:val="el-GR"/>
              </w:rPr>
              <w:t xml:space="preserve">Ο κατασκευαστικός οίκος να διαθέτει πιστοποίηση κατά </w:t>
            </w:r>
            <w:r>
              <w:rPr>
                <w:color w:val="000000"/>
              </w:rPr>
              <w:t>ISO</w:t>
            </w:r>
            <w:r w:rsidRPr="00734DB3">
              <w:rPr>
                <w:color w:val="000000"/>
                <w:lang w:val="el-GR"/>
              </w:rPr>
              <w:t xml:space="preserve"> 9001.</w:t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734DB3" w:rsidRDefault="00734DB3" w:rsidP="00734DB3">
            <w:pPr>
              <w:suppressAutoHyphens w:val="0"/>
              <w:spacing w:after="0"/>
              <w:jc w:val="center"/>
              <w:rPr>
                <w:color w:val="000000"/>
                <w:lang w:val="el-GR"/>
              </w:rPr>
            </w:pPr>
            <w:r w:rsidRPr="00734DB3">
              <w:rPr>
                <w:color w:val="000000"/>
                <w:lang w:val="el-GR"/>
              </w:rPr>
              <w:t>Ο προμηθευτής να έχει εγκαταστήσει, εφαρμόζει και πληροί τις απαιτήσεις των προτύπων ΕΝ Ι</w:t>
            </w:r>
            <w:r>
              <w:rPr>
                <w:color w:val="000000"/>
              </w:rPr>
              <w:t>SO</w:t>
            </w:r>
            <w:r w:rsidRPr="00734DB3">
              <w:rPr>
                <w:color w:val="000000"/>
                <w:lang w:val="el-GR"/>
              </w:rPr>
              <w:t xml:space="preserve"> 9001:2015, </w:t>
            </w:r>
            <w:r>
              <w:rPr>
                <w:color w:val="000000"/>
              </w:rPr>
              <w:t>EN</w:t>
            </w:r>
            <w:r w:rsidRPr="00734DB3">
              <w:rPr>
                <w:color w:val="000000"/>
                <w:lang w:val="el-GR"/>
              </w:rPr>
              <w:t xml:space="preserve"> </w:t>
            </w:r>
            <w:r>
              <w:rPr>
                <w:color w:val="000000"/>
              </w:rPr>
              <w:t>ISO</w:t>
            </w:r>
            <w:r w:rsidRPr="00734DB3">
              <w:rPr>
                <w:color w:val="000000"/>
                <w:lang w:val="el-GR"/>
              </w:rPr>
              <w:t xml:space="preserve"> 13485:2016 και της Υ.Α ΔΥ8/1348/2004 για εμπορία, εγκατάσταση και τεχνική υποστήριξη, </w:t>
            </w:r>
            <w:r>
              <w:rPr>
                <w:color w:val="000000"/>
              </w:rPr>
              <w:t>ISO</w:t>
            </w:r>
            <w:r w:rsidRPr="00734DB3">
              <w:rPr>
                <w:color w:val="000000"/>
                <w:lang w:val="el-GR"/>
              </w:rPr>
              <w:t xml:space="preserve"> 14001:2015 για περιβαλλοντική διαχείριση, </w:t>
            </w:r>
            <w:r>
              <w:rPr>
                <w:color w:val="000000"/>
              </w:rPr>
              <w:t>ISO</w:t>
            </w:r>
            <w:r w:rsidRPr="00734DB3">
              <w:rPr>
                <w:color w:val="000000"/>
                <w:lang w:val="el-GR"/>
              </w:rPr>
              <w:t xml:space="preserve"> 37001:2016 κατά της διαφθοράς, </w:t>
            </w:r>
            <w:r>
              <w:rPr>
                <w:color w:val="000000"/>
              </w:rPr>
              <w:t>ISO</w:t>
            </w:r>
            <w:r w:rsidRPr="00734DB3">
              <w:rPr>
                <w:color w:val="000000"/>
                <w:lang w:val="el-GR"/>
              </w:rPr>
              <w:t xml:space="preserve"> 45001:2018 για την ασφάλεια και υγεία στον χώρο της εργασίας, </w:t>
            </w:r>
            <w:r>
              <w:rPr>
                <w:color w:val="000000"/>
              </w:rPr>
              <w:t>ISO</w:t>
            </w:r>
            <w:r w:rsidRPr="00734DB3">
              <w:rPr>
                <w:color w:val="000000"/>
                <w:lang w:val="el-GR"/>
              </w:rPr>
              <w:t xml:space="preserve"> 27001:2022 για την ασφάλεια πληροφοριών και </w:t>
            </w:r>
            <w:r>
              <w:rPr>
                <w:color w:val="000000"/>
              </w:rPr>
              <w:t>ISO</w:t>
            </w:r>
            <w:r w:rsidRPr="00734DB3">
              <w:rPr>
                <w:color w:val="000000"/>
                <w:lang w:val="el-GR"/>
              </w:rPr>
              <w:t xml:space="preserve"> 27701:2019 για την προστασία προσωπικών δεδομένων.</w:t>
            </w:r>
            <w:r w:rsidRPr="00734DB3">
              <w:rPr>
                <w:color w:val="00000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734DB3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34DB3" w:rsidRDefault="0005767A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734DB3" w:rsidRDefault="00734DB3" w:rsidP="00734DB3">
            <w:pPr>
              <w:suppressAutoHyphens w:val="0"/>
              <w:spacing w:after="0"/>
              <w:jc w:val="center"/>
              <w:rPr>
                <w:color w:val="000000"/>
                <w:lang w:val="el-GR"/>
              </w:rPr>
            </w:pPr>
            <w:r w:rsidRPr="00734DB3">
              <w:rPr>
                <w:color w:val="000000"/>
                <w:lang w:val="el-GR"/>
              </w:rPr>
              <w:t>Να πραγματοποιηθεί εκπαίδευση του προσωπικού από εκπρόσωπο του οικονομικού φορέα που διαθέτει πιστοποιητικό εκπαίδευσης από τον κατασκευαστικό οίκο.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734DB3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34DB3" w:rsidRPr="008D329F" w:rsidRDefault="0005767A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34DB3" w:rsidRPr="008D329F" w:rsidRDefault="00734DB3" w:rsidP="00734DB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5767A"/>
    <w:rsid w:val="00066F06"/>
    <w:rsid w:val="00087F3D"/>
    <w:rsid w:val="000E333F"/>
    <w:rsid w:val="00115F5C"/>
    <w:rsid w:val="001C3F62"/>
    <w:rsid w:val="0024151E"/>
    <w:rsid w:val="002C5B52"/>
    <w:rsid w:val="00734DB3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2</cp:revision>
  <dcterms:created xsi:type="dcterms:W3CDTF">2025-11-18T08:35:00Z</dcterms:created>
  <dcterms:modified xsi:type="dcterms:W3CDTF">2025-11-18T08:35:00Z</dcterms:modified>
</cp:coreProperties>
</file>